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0246E" w:rsidRDefault="00EE6411" w:rsidP="0080246E">
      <w:pPr>
        <w:ind w:firstLineChars="200" w:firstLine="883"/>
        <w:jc w:val="center"/>
        <w:rPr>
          <w:rFonts w:ascii="仿宋" w:eastAsia="仿宋" w:hAnsi="仿宋" w:hint="eastAsia"/>
          <w:b/>
          <w:sz w:val="44"/>
          <w:szCs w:val="44"/>
        </w:rPr>
      </w:pPr>
      <w:r w:rsidRPr="0080246E">
        <w:rPr>
          <w:rFonts w:ascii="仿宋" w:eastAsia="仿宋" w:hAnsi="仿宋" w:hint="eastAsia"/>
          <w:b/>
          <w:sz w:val="44"/>
          <w:szCs w:val="44"/>
        </w:rPr>
        <w:t>中国共产党第十九届中央委员会第五次全体会议公报</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中国共产党第十九届中央委员会第五次全体会议，于2020年10月26日至29日在北京举行。</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出席这次全会的有，中央委员198人，候补中央委员166人。中央纪律检查委员会常务委员会委员和有关方面负责同志列席会议。党的十九大代表中的部分基层同志和专家学者也列席会议。</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全会由中央政治局主持。中央委员会总书记习近平作了重要讲话。</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全会听取和讨论了习近平受中央政治局委托作的工作报告，审议通过了《中共中央关于制定国民经济和社会发展第十四个五年规划和二〇三五年远景目标的建议》。习近平就《建议（讨论稿）》向全会作了说明。</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发展理念，坚定不移推进改革开放，沉着有力应对各种风险挑战，统筹新冠肺炎疫情防控和经</w:t>
      </w:r>
      <w:r w:rsidRPr="0080246E">
        <w:rPr>
          <w:rFonts w:ascii="仿宋" w:eastAsia="仿宋" w:hAnsi="仿宋" w:hint="eastAsia"/>
          <w:sz w:val="30"/>
          <w:szCs w:val="30"/>
        </w:rPr>
        <w:lastRenderedPageBreak/>
        <w:t>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w:t>
      </w:r>
      <w:r w:rsidRPr="0080246E">
        <w:rPr>
          <w:rFonts w:ascii="仿宋" w:eastAsia="仿宋" w:hAnsi="仿宋" w:hint="eastAsia"/>
          <w:sz w:val="30"/>
          <w:szCs w:val="30"/>
        </w:rPr>
        <w:lastRenderedPageBreak/>
        <w:t>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全会强调，全党全国各族人民要再接再厉、一鼓作气，确保如期打赢脱贫攻坚战，确保如期全面建成小康社会、实现第一个百年奋斗目标，为开启全面建设社会主义现代化国家新征程奠定坚实基础。</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w:t>
      </w:r>
      <w:r w:rsidRPr="0080246E">
        <w:rPr>
          <w:rFonts w:ascii="仿宋" w:eastAsia="仿宋" w:hAnsi="仿宋" w:hint="eastAsia"/>
          <w:sz w:val="30"/>
          <w:szCs w:val="30"/>
        </w:rPr>
        <w:lastRenderedPageBreak/>
        <w:t>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w:t>
      </w:r>
      <w:r w:rsidRPr="0080246E">
        <w:rPr>
          <w:rFonts w:ascii="仿宋" w:eastAsia="仿宋" w:hAnsi="仿宋" w:hint="eastAsia"/>
          <w:sz w:val="30"/>
          <w:szCs w:val="30"/>
        </w:rPr>
        <w:lastRenderedPageBreak/>
        <w:t>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w:t>
      </w:r>
      <w:r w:rsidRPr="0080246E">
        <w:rPr>
          <w:rFonts w:ascii="仿宋" w:eastAsia="仿宋" w:hAnsi="仿宋" w:hint="eastAsia"/>
          <w:sz w:val="30"/>
          <w:szCs w:val="30"/>
        </w:rPr>
        <w:lastRenderedPageBreak/>
        <w:t>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w:t>
      </w:r>
      <w:r w:rsidRPr="0080246E">
        <w:rPr>
          <w:rFonts w:ascii="仿宋" w:eastAsia="仿宋" w:hAnsi="仿宋" w:hint="eastAsia"/>
          <w:sz w:val="30"/>
          <w:szCs w:val="30"/>
        </w:rPr>
        <w:lastRenderedPageBreak/>
        <w:t>到优化，生产生活方式绿色转型成效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全会提出，加快发展现代产业体系，推动经济体系优化升级。</w:t>
      </w:r>
      <w:r w:rsidRPr="0080246E">
        <w:rPr>
          <w:rFonts w:ascii="仿宋" w:eastAsia="仿宋" w:hAnsi="仿宋" w:hint="eastAsia"/>
          <w:sz w:val="30"/>
          <w:szCs w:val="30"/>
        </w:rPr>
        <w:lastRenderedPageBreak/>
        <w:t>坚持把发展经济着力点放在实体经济上，坚定不移建设制造强国、质量强国、网络强国、数字中国，推进产业基础高级化、产业链现代化，提高经济质量效益和核心竞争力。要提升产业链供应链现代化水平，发展战略性新兴产业，加快发展现代服务业，统筹推进基础设施建设，加快建设交通强国，推进能源革命，加快数字化发展。</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w:t>
      </w:r>
      <w:r w:rsidRPr="0080246E">
        <w:rPr>
          <w:rFonts w:ascii="仿宋" w:eastAsia="仿宋" w:hAnsi="仿宋" w:hint="eastAsia"/>
          <w:sz w:val="30"/>
          <w:szCs w:val="30"/>
        </w:rPr>
        <w:lastRenderedPageBreak/>
        <w:t>实现巩固拓展脱贫攻坚成果同乡村振兴有效衔接。</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要提高社会文明程度，提升公共文化服务水平，健全现代文化产业体系。</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全会提出，实行高水平对外开放，开拓合作共赢新局面。坚持实施更大范围、更宽领域、更深层次对外开放，依托我国大市</w:t>
      </w:r>
      <w:r w:rsidRPr="0080246E">
        <w:rPr>
          <w:rFonts w:ascii="仿宋" w:eastAsia="仿宋" w:hAnsi="仿宋" w:hint="eastAsia"/>
          <w:sz w:val="30"/>
          <w:szCs w:val="30"/>
        </w:rPr>
        <w:lastRenderedPageBreak/>
        <w:t>场优势，促进国际合作，实现互利共赢。要建设更高水平开放型经济新体制，全面提高对外开放水平，推动贸易和投资自由化便利化，推进贸易创新发展，推动共建“一带一路”高质量发展，积极参与全球经济治理体系改革。</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提出，统筹发展和安全，建设更高水平的平安中国。坚持总体国家安全观，实施国家安全战略，维护和塑造国家安全，统筹传统安全和非传统安全，把安全发展贯穿国家发展各领域和全过程，防范和化解影响我国现代化进程的各种风险，筑牢国家安全屏障。要加强国家安全体系和能力建设，确保国家经济安全，保障人民生命安全，维护社会稳定和安全。</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提出，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w:t>
      </w:r>
      <w:r w:rsidRPr="0080246E">
        <w:rPr>
          <w:rFonts w:ascii="仿宋" w:eastAsia="仿宋" w:hAnsi="仿宋" w:hint="eastAsia"/>
          <w:sz w:val="30"/>
          <w:szCs w:val="30"/>
        </w:rPr>
        <w:lastRenderedPageBreak/>
        <w:t>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rsidR="00EE6411" w:rsidRPr="0080246E" w:rsidRDefault="00EE6411" w:rsidP="0080246E">
      <w:pPr>
        <w:ind w:firstLineChars="200" w:firstLine="600"/>
        <w:rPr>
          <w:rFonts w:ascii="仿宋" w:eastAsia="仿宋" w:hAnsi="仿宋"/>
          <w:sz w:val="30"/>
          <w:szCs w:val="30"/>
        </w:rPr>
      </w:pPr>
      <w:r w:rsidRPr="0080246E">
        <w:rPr>
          <w:rFonts w:ascii="仿宋" w:eastAsia="仿宋" w:hAnsi="仿宋" w:hint="eastAsia"/>
          <w:sz w:val="30"/>
          <w:szCs w:val="30"/>
        </w:rPr>
        <w:t>全会号召，全党全国各族人民要紧密团结在以习近平同志为核心的党中央周围，同心同德，顽强奋斗，夺取全面建设社会主义现代化国家新胜利！</w:t>
      </w:r>
    </w:p>
    <w:sectPr w:rsidR="00EE6411" w:rsidRPr="008024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AD0" w:rsidRDefault="00147AD0" w:rsidP="00EE6411">
      <w:r>
        <w:separator/>
      </w:r>
    </w:p>
  </w:endnote>
  <w:endnote w:type="continuationSeparator" w:id="1">
    <w:p w:rsidR="00147AD0" w:rsidRDefault="00147AD0" w:rsidP="00EE64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AD0" w:rsidRDefault="00147AD0" w:rsidP="00EE6411">
      <w:r>
        <w:separator/>
      </w:r>
    </w:p>
  </w:footnote>
  <w:footnote w:type="continuationSeparator" w:id="1">
    <w:p w:rsidR="00147AD0" w:rsidRDefault="00147AD0" w:rsidP="00EE64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6411"/>
    <w:rsid w:val="00147AD0"/>
    <w:rsid w:val="0080246E"/>
    <w:rsid w:val="00EE6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6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6411"/>
    <w:rPr>
      <w:sz w:val="18"/>
      <w:szCs w:val="18"/>
    </w:rPr>
  </w:style>
  <w:style w:type="paragraph" w:styleId="a4">
    <w:name w:val="footer"/>
    <w:basedOn w:val="a"/>
    <w:link w:val="Char0"/>
    <w:uiPriority w:val="99"/>
    <w:semiHidden/>
    <w:unhideWhenUsed/>
    <w:rsid w:val="00EE64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641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926</Words>
  <Characters>5283</Characters>
  <Application>Microsoft Office Word</Application>
  <DocSecurity>0</DocSecurity>
  <Lines>44</Lines>
  <Paragraphs>12</Paragraphs>
  <ScaleCrop>false</ScaleCrop>
  <Company>China</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2020-10-30T02:48:00Z</dcterms:created>
  <dcterms:modified xsi:type="dcterms:W3CDTF">2020-10-30T03:00:00Z</dcterms:modified>
</cp:coreProperties>
</file>