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31" w:rsidRPr="00A37EEF" w:rsidRDefault="00075431" w:rsidP="00A37EEF">
      <w:pPr>
        <w:jc w:val="center"/>
        <w:rPr>
          <w:rFonts w:asciiTheme="minorEastAsia" w:hAnsiTheme="minorEastAsia"/>
          <w:sz w:val="36"/>
          <w:szCs w:val="36"/>
        </w:rPr>
      </w:pPr>
      <w:r w:rsidRPr="00A37EEF">
        <w:rPr>
          <w:rFonts w:asciiTheme="minorEastAsia" w:hAnsiTheme="minorEastAsia" w:hint="eastAsia"/>
          <w:sz w:val="36"/>
          <w:szCs w:val="36"/>
        </w:rPr>
        <w:t>中共中央办公厅、国务院办公厅印发了《关于全面加强和改进新时代学校体育工作的意见》</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实习近平总书记关于教育、体育的重要论述和全国教育大会精神，把学校体育工作摆在更加突出位置，构建德智体美劳全面培养的教育体系，现就全面加强和改进新时代学校体育工作提出如下意见。</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一、总体要求</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1.指导思想。以习近平新时代中国特色社会主义思想为指导，全面贯彻党的教育方针，坚持社会主义办学方向，以立德树人为根本，以社会主义核心价值观为引领，以服务学生全面发展、增强综合素质为目标，坚持健康第一的教育理念，推动青少年文化学习和体育锻炼协调发展，帮助学生在体育锻炼中享受乐趣、增强体质、健全人格、锤炼意志，培养德智体美劳全面发展的社会主义建设者和接班人。</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2.工作原则</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——改革创新，面向未来。立足时代需求，更新教育理念，深化教学改革，使学校体育同教育事业的改革发展要求相适应，同广大学生对优质丰富</w:t>
      </w:r>
      <w:r w:rsidR="00A37EEF">
        <w:rPr>
          <w:rFonts w:ascii="仿宋" w:eastAsia="仿宋" w:hAnsi="仿宋" w:hint="eastAsia"/>
          <w:sz w:val="28"/>
          <w:szCs w:val="28"/>
        </w:rPr>
        <w:t>体育资源的期盼相契合，同构建德智体美劳全面培养的教育体系相匹配</w:t>
      </w:r>
      <w:r w:rsidRPr="00075431">
        <w:rPr>
          <w:rFonts w:ascii="仿宋" w:eastAsia="仿宋" w:hAnsi="仿宋" w:hint="eastAsia"/>
          <w:sz w:val="28"/>
          <w:szCs w:val="28"/>
        </w:rPr>
        <w:t>——补齐短板，特色发展。补齐师资、场馆、器材等</w:t>
      </w:r>
      <w:r w:rsidRPr="00075431">
        <w:rPr>
          <w:rFonts w:ascii="仿宋" w:eastAsia="仿宋" w:hAnsi="仿宋" w:hint="eastAsia"/>
          <w:sz w:val="28"/>
          <w:szCs w:val="28"/>
        </w:rPr>
        <w:lastRenderedPageBreak/>
        <w:t>短板，促进学校体育均衡发展。坚持整体推进与典型引领相结合，鼓励特色发展。弘扬中华体育精神，推广中华传统体育项目，形成“一校一品”、“一校多品”的学校体育发展新局面。</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——凝心聚力，协同育人。深化体教融合，健全协同育人机制，为学生纵向升学和横向进入专业运动队、职业体育俱乐部打通通道，建立完善家庭、学校、政府、社会共同关心支持学生全面健康成长的激励机制。</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3.主要目标。到2022年，配齐配强体育教师，开齐开足体育课，办学条件全面改善，学校体育工作制度机制更加健全，教学、训练、竞赛体系普遍建立，教育教学质量全面提高，育人成效显著增强，学生身体素质和综合素养明显提升。到2035年，多样化、现代化、高质量的学校体育体系基本形成。</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二、不断深化教学改革</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5.加强体育课程和教材体系建设。学校体育课程注重大中小幼相衔接，聚焦提升学生核心素养。学前教育阶段开展适合幼儿身心特点的游戏活动，培养体育兴趣爱好，促进运动机能协调发展。义务教育</w:t>
      </w:r>
      <w:r w:rsidRPr="00075431">
        <w:rPr>
          <w:rFonts w:ascii="仿宋" w:eastAsia="仿宋" w:hAnsi="仿宋" w:hint="eastAsia"/>
          <w:sz w:val="28"/>
          <w:szCs w:val="28"/>
        </w:rPr>
        <w:lastRenderedPageBreak/>
        <w:t>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7.强化学校体育教学训练。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w:t>
      </w:r>
      <w:r w:rsidRPr="00075431">
        <w:rPr>
          <w:rFonts w:ascii="仿宋" w:eastAsia="仿宋" w:hAnsi="仿宋" w:hint="eastAsia"/>
          <w:sz w:val="28"/>
          <w:szCs w:val="28"/>
        </w:rPr>
        <w:lastRenderedPageBreak/>
        <w:t>赛。合理安排校外体育活动时间，着力保障学生每天校内、校外各1个小时体育活动时间，促进学生养成终身锻炼的习惯。加强青少年学生军训。</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8.健全体育竞赛和人才培养体系。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令营活动，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三、全面改善办学条件</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w:t>
      </w:r>
      <w:r w:rsidRPr="00075431">
        <w:rPr>
          <w:rFonts w:ascii="仿宋" w:eastAsia="仿宋" w:hAnsi="仿宋" w:hint="eastAsia"/>
          <w:sz w:val="28"/>
          <w:szCs w:val="28"/>
        </w:rPr>
        <w:lastRenderedPageBreak/>
        <w:t>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11.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四、积极完善评价机制</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lastRenderedPageBreak/>
        <w:t>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走教任务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lastRenderedPageBreak/>
        <w:t>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予以问责。</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五、切实加强组织保障</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15.加强组织领导和经费保障。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rsidR="00075431" w:rsidRPr="00075431" w:rsidRDefault="00075431" w:rsidP="00A37EEF">
      <w:pPr>
        <w:ind w:firstLineChars="200" w:firstLine="560"/>
        <w:rPr>
          <w:rFonts w:ascii="仿宋" w:eastAsia="仿宋" w:hAnsi="仿宋"/>
          <w:sz w:val="28"/>
          <w:szCs w:val="28"/>
        </w:rPr>
      </w:pPr>
      <w:r w:rsidRPr="00075431">
        <w:rPr>
          <w:rFonts w:ascii="仿宋" w:eastAsia="仿宋" w:hAnsi="仿宋" w:hint="eastAsia"/>
          <w:sz w:val="28"/>
          <w:szCs w:val="28"/>
        </w:rPr>
        <w:t>16.加强制度保障。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w:t>
      </w:r>
      <w:r w:rsidRPr="00075431">
        <w:rPr>
          <w:rFonts w:ascii="仿宋" w:eastAsia="仿宋" w:hAnsi="仿宋" w:hint="eastAsia"/>
          <w:sz w:val="28"/>
          <w:szCs w:val="28"/>
        </w:rPr>
        <w:lastRenderedPageBreak/>
        <w:t>试行学生体育活动安全事故第三方调解机制。强化安全教育，加强大型体育活动安全管理。</w:t>
      </w:r>
    </w:p>
    <w:p w:rsidR="00075431" w:rsidRPr="00075431" w:rsidRDefault="00075431" w:rsidP="00A37EEF">
      <w:pPr>
        <w:ind w:firstLineChars="200" w:firstLine="560"/>
        <w:rPr>
          <w:rFonts w:ascii="仿宋" w:eastAsia="仿宋" w:hAnsi="仿宋" w:hint="eastAsia"/>
          <w:sz w:val="28"/>
          <w:szCs w:val="28"/>
        </w:rPr>
      </w:pPr>
      <w:r w:rsidRPr="00075431">
        <w:rPr>
          <w:rFonts w:ascii="仿宋" w:eastAsia="仿宋" w:hAnsi="仿宋" w:hint="eastAsia"/>
          <w:sz w:val="28"/>
          <w:szCs w:val="28"/>
        </w:rPr>
        <w:t>17.营造社会氛围。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rsidR="00075431" w:rsidRDefault="00075431"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p w:rsidR="00A37EEF" w:rsidRDefault="00A37EEF" w:rsidP="00075431">
      <w:pPr>
        <w:rPr>
          <w:rFonts w:ascii="仿宋" w:eastAsia="仿宋" w:hAnsi="仿宋" w:hint="eastAsia"/>
          <w:sz w:val="28"/>
          <w:szCs w:val="28"/>
        </w:rPr>
      </w:pPr>
    </w:p>
    <w:sectPr w:rsidR="00A37E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F15" w:rsidRDefault="00CF6F15" w:rsidP="00075431">
      <w:r>
        <w:separator/>
      </w:r>
    </w:p>
  </w:endnote>
  <w:endnote w:type="continuationSeparator" w:id="1">
    <w:p w:rsidR="00CF6F15" w:rsidRDefault="00CF6F15" w:rsidP="00075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F15" w:rsidRDefault="00CF6F15" w:rsidP="00075431">
      <w:r>
        <w:separator/>
      </w:r>
    </w:p>
  </w:footnote>
  <w:footnote w:type="continuationSeparator" w:id="1">
    <w:p w:rsidR="00CF6F15" w:rsidRDefault="00CF6F15" w:rsidP="000754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431"/>
    <w:rsid w:val="00074440"/>
    <w:rsid w:val="00075431"/>
    <w:rsid w:val="00A37EEF"/>
    <w:rsid w:val="00CF6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5431"/>
    <w:rPr>
      <w:sz w:val="18"/>
      <w:szCs w:val="18"/>
    </w:rPr>
  </w:style>
  <w:style w:type="paragraph" w:styleId="a4">
    <w:name w:val="footer"/>
    <w:basedOn w:val="a"/>
    <w:link w:val="Char0"/>
    <w:uiPriority w:val="99"/>
    <w:semiHidden/>
    <w:unhideWhenUsed/>
    <w:rsid w:val="000754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54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674</Words>
  <Characters>3845</Characters>
  <Application>Microsoft Office Word</Application>
  <DocSecurity>0</DocSecurity>
  <Lines>32</Lines>
  <Paragraphs>9</Paragraphs>
  <ScaleCrop>false</ScaleCrop>
  <Company>China</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2020-10-29T03:08:00Z</dcterms:created>
  <dcterms:modified xsi:type="dcterms:W3CDTF">2020-10-29T03:16:00Z</dcterms:modified>
</cp:coreProperties>
</file>